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 WANNA BE THE ONLY ONE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by Jenny and Chistopher / Words by Jenny)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 wanna be the only one that you really love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 wanna be the only one that you really want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 wanna be the only one that you’re dreamin’ of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wanna be the only one that fits you like a glove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 wanna be the only one gotcha wantin’ more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 wanna be the only one knockin’ down your door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 wanna be the only one that you’re crawlin’ for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 wanna be the only one who makes you rock n’ roll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Well I can’t sit still my head’s in a whirl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You know I wanna be the only one that’s your girl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 can’t look around my eyes all awhirl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No matter what I do I  can’t leave you alone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 wanna be the only one that you’re thinkin’ of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 wanna be the only one that you really love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 wanna be the only one that you’re dreamin’ of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 wanna be the only one you call your turtledove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 wanna be the only one that you’re thinkin’ of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 wanna be the only one that you really love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 wanna be the only one that fits you like a glove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 wanna be the only one that you really want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